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585" w:rsidRDefault="005E7585" w:rsidP="002F0DD5">
      <w:pPr>
        <w:pStyle w:val="berschrift1"/>
        <w:numPr>
          <w:ilvl w:val="0"/>
          <w:numId w:val="0"/>
        </w:numPr>
      </w:pPr>
      <w:bookmarkStart w:id="0" w:name="_GoBack"/>
      <w:r>
        <w:t>Tagung für Schwerbehindertenvertretungen</w:t>
      </w:r>
    </w:p>
    <w:bookmarkEnd w:id="0"/>
    <w:p w:rsidR="005E7585" w:rsidRDefault="005E7585" w:rsidP="005E7585">
      <w:r>
        <w:t>Termin: Mittwoch, 10. Oktober 2018 bis Freitag, 12. Oktober 2018</w:t>
      </w:r>
    </w:p>
    <w:p w:rsidR="005E7585" w:rsidRDefault="005E7585" w:rsidP="005E7585">
      <w:r>
        <w:t>Zielgruppe: Schwerbehindertenvertretungen in Betrieben, Behörden, Schulen und Einrichtungen</w:t>
      </w:r>
    </w:p>
    <w:p w:rsidR="005E7585" w:rsidRDefault="005E7585" w:rsidP="005E7585">
      <w:r>
        <w:t>Leitung</w:t>
      </w:r>
      <w:r w:rsidR="002F0DD5">
        <w:t xml:space="preserve">: </w:t>
      </w:r>
      <w:r>
        <w:t>Kirchlicher Dienst in der Arbeitswelt (KDA) an der Evangelsichen Akademie Bad Boll</w:t>
      </w:r>
    </w:p>
    <w:p w:rsidR="005E7585" w:rsidRDefault="005E7585" w:rsidP="005E7585">
      <w:r>
        <w:t xml:space="preserve">Bei Interesse bitte Anfragen bei: Kirchlicher Dienst in der Arbeitswelt (KDA), Grüner Hof 1, 89073 Ulm, Tel.: 0731 15385-70, </w:t>
      </w:r>
      <w:r w:rsidRPr="005E7585">
        <w:t>eliane.doerfer@ev-akademie-boll.de</w:t>
      </w:r>
    </w:p>
    <w:p w:rsidR="005E7585" w:rsidRPr="005E7585" w:rsidRDefault="005E7585" w:rsidP="005E7585"/>
    <w:p w:rsidR="005E7585" w:rsidRDefault="005E7585" w:rsidP="005E7585">
      <w:bookmarkStart w:id="1" w:name="wb_section_236"/>
      <w:bookmarkEnd w:id="1"/>
      <w:r>
        <w:t>Eine konkrete Ausschreibung liegt bis Juli 2018 vor und kann dann unter www.ev-akademie-boll.de, Menüpunkt „Programm“, eingesehen werden.</w:t>
      </w:r>
    </w:p>
    <w:p w:rsidR="005E7585" w:rsidRDefault="005E7585" w:rsidP="002F0DD5">
      <w:pPr>
        <w:pStyle w:val="berschrift1"/>
        <w:numPr>
          <w:ilvl w:val="0"/>
          <w:numId w:val="0"/>
        </w:numPr>
      </w:pPr>
      <w:r>
        <w:t>KVJS-Fortbildungen für Schwerbehindertenvertretungen</w:t>
      </w:r>
    </w:p>
    <w:p w:rsidR="005E7585" w:rsidRDefault="005E7585" w:rsidP="005E7585">
      <w:r>
        <w:t>Allen Vertrauenspersonen für die schwerbehinderten Mitarbeiterinnen und Mitarbeiter empfehlen wir, an Seminaren des KVJS teilzunehmen.</w:t>
      </w:r>
      <w:r>
        <w:br/>
        <w:t>Innerhalb unserer Landeskirche entfalten zwar einige staatliche Regelungen keine Wirkung, da wir hier ein eigenständiges Recht haben (§§ 50-52 MVG.Württemberg), die Einführungsseminare zu den Aufgaben sowie die Gesprächsführungsseminare sind jedoch in jedem Fall sinnvoll.</w:t>
      </w:r>
      <w:r>
        <w:br/>
        <w:t xml:space="preserve">Unter www.kvjs.de/fortbildung/behinderung-und-beruf/finden Sie das vielfältige Angebot an Fortbildungen. Bitte informieren Sie sich zu den Details direkt auf der Homepage des KVJS. Das </w:t>
      </w:r>
      <w:r>
        <w:lastRenderedPageBreak/>
        <w:t>Fortbildungsprogramm für 2018 ist in der Regel ab August des Vorjahres online.</w:t>
      </w:r>
    </w:p>
    <w:p w:rsidR="005E7585" w:rsidRPr="005E7585" w:rsidRDefault="005E7585" w:rsidP="005E7585"/>
    <w:sectPr w:rsidR="005E7585" w:rsidRPr="005E7585" w:rsidSect="006A69DE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22B" w:rsidRDefault="00B0422B" w:rsidP="00505B47">
      <w:pPr>
        <w:spacing w:line="240" w:lineRule="auto"/>
      </w:pPr>
      <w:r>
        <w:separator/>
      </w:r>
    </w:p>
  </w:endnote>
  <w:endnote w:type="continuationSeparator" w:id="0">
    <w:p w:rsidR="00B0422B" w:rsidRDefault="00B0422B" w:rsidP="00505B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B47" w:rsidRDefault="00505B47">
    <w:pPr>
      <w:jc w:val="right"/>
    </w:pPr>
    <w:r>
      <w:fldChar w:fldCharType="begin"/>
    </w:r>
    <w:r>
      <w:instrText>PAGE   \* MERGEFORMAT</w:instrText>
    </w:r>
    <w:r>
      <w:fldChar w:fldCharType="separate"/>
    </w:r>
    <w:r w:rsidR="00787B5B">
      <w:rPr>
        <w:noProof/>
      </w:rPr>
      <w:t>1</w:t>
    </w:r>
    <w:r>
      <w:fldChar w:fldCharType="end"/>
    </w:r>
  </w:p>
  <w:p w:rsidR="00505B47" w:rsidRDefault="00505B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22B" w:rsidRDefault="00B0422B" w:rsidP="00505B47">
      <w:pPr>
        <w:spacing w:line="240" w:lineRule="auto"/>
      </w:pPr>
      <w:r>
        <w:separator/>
      </w:r>
    </w:p>
  </w:footnote>
  <w:footnote w:type="continuationSeparator" w:id="0">
    <w:p w:rsidR="00B0422B" w:rsidRDefault="00B0422B" w:rsidP="00505B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4F83DE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314D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EE3638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02857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C9426A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7898E2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EDC6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CA0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E1E3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3C0C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DDDCE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58713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0D6F1587"/>
    <w:multiLevelType w:val="multilevel"/>
    <w:tmpl w:val="04070023"/>
    <w:lvl w:ilvl="0">
      <w:start w:val="1"/>
      <w:numFmt w:val="upperRoman"/>
      <w:lvlText w:val="Artikel %1."/>
      <w:lvlJc w:val="left"/>
      <w:rPr>
        <w:rFonts w:cs="Times New Roman"/>
      </w:rPr>
    </w:lvl>
    <w:lvl w:ilvl="1">
      <w:start w:val="1"/>
      <w:numFmt w:val="decimalZero"/>
      <w:isLgl/>
      <w:lvlText w:val="Abschnitt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3" w15:restartNumberingAfterBreak="0">
    <w:nsid w:val="35CB64E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4B485CDD"/>
    <w:multiLevelType w:val="multilevel"/>
    <w:tmpl w:val="560C7F80"/>
    <w:lvl w:ilvl="0">
      <w:start w:val="1"/>
      <w:numFmt w:val="upperRoman"/>
      <w:lvlText w:val="Artikel %1."/>
      <w:lvlJc w:val="left"/>
      <w:rPr>
        <w:rFonts w:cs="Times New Roman"/>
      </w:rPr>
    </w:lvl>
    <w:lvl w:ilvl="1">
      <w:start w:val="1"/>
      <w:numFmt w:val="decimalZero"/>
      <w:isLgl/>
      <w:lvlText w:val="Abschnitt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5" w15:restartNumberingAfterBreak="0">
    <w:nsid w:val="521C43F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678D6868"/>
    <w:multiLevelType w:val="multilevel"/>
    <w:tmpl w:val="04070023"/>
    <w:lvl w:ilvl="0">
      <w:start w:val="1"/>
      <w:numFmt w:val="upperRoman"/>
      <w:pStyle w:val="berschrift1"/>
      <w:lvlText w:val="Artikel %1."/>
      <w:lvlJc w:val="left"/>
      <w:rPr>
        <w:rFonts w:cs="Times New Roman"/>
      </w:rPr>
    </w:lvl>
    <w:lvl w:ilvl="1">
      <w:start w:val="1"/>
      <w:numFmt w:val="decimalZero"/>
      <w:pStyle w:val="berschrift2"/>
      <w:isLgl/>
      <w:lvlText w:val="Abschnitt %1.%2"/>
      <w:lvlJc w:val="left"/>
      <w:rPr>
        <w:rFonts w:cs="Times New Roman"/>
      </w:r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7" w15:restartNumberingAfterBreak="0">
    <w:nsid w:val="6BAE41E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7683640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4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2"/>
  </w:num>
  <w:num w:numId="16">
    <w:abstractNumId w:val="18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E-Porto::GUID" w:val="{48c867c6-ef27-4f46-b222-e5a5d4d67a0d}"/>
  </w:docVars>
  <w:rsids>
    <w:rsidRoot w:val="005E7585"/>
    <w:rsid w:val="00091FB4"/>
    <w:rsid w:val="000A1477"/>
    <w:rsid w:val="000B129B"/>
    <w:rsid w:val="001318B7"/>
    <w:rsid w:val="001D68AC"/>
    <w:rsid w:val="00251694"/>
    <w:rsid w:val="00275675"/>
    <w:rsid w:val="002F0DD5"/>
    <w:rsid w:val="002F196E"/>
    <w:rsid w:val="00344D97"/>
    <w:rsid w:val="00355C28"/>
    <w:rsid w:val="0036341C"/>
    <w:rsid w:val="003C21FC"/>
    <w:rsid w:val="004114F6"/>
    <w:rsid w:val="004377B3"/>
    <w:rsid w:val="00477B67"/>
    <w:rsid w:val="004A2B6F"/>
    <w:rsid w:val="004B28E4"/>
    <w:rsid w:val="00505B47"/>
    <w:rsid w:val="00560EE0"/>
    <w:rsid w:val="00592507"/>
    <w:rsid w:val="005E7585"/>
    <w:rsid w:val="005F7827"/>
    <w:rsid w:val="006946BE"/>
    <w:rsid w:val="006A69DE"/>
    <w:rsid w:val="006D4B93"/>
    <w:rsid w:val="006E67EC"/>
    <w:rsid w:val="00700616"/>
    <w:rsid w:val="00725D2D"/>
    <w:rsid w:val="0075221F"/>
    <w:rsid w:val="00772466"/>
    <w:rsid w:val="00786308"/>
    <w:rsid w:val="00787B5B"/>
    <w:rsid w:val="007B11BD"/>
    <w:rsid w:val="0087725D"/>
    <w:rsid w:val="00905A62"/>
    <w:rsid w:val="00957DCA"/>
    <w:rsid w:val="009D603F"/>
    <w:rsid w:val="00A02BF9"/>
    <w:rsid w:val="00A1042A"/>
    <w:rsid w:val="00AB0C33"/>
    <w:rsid w:val="00B0422B"/>
    <w:rsid w:val="00B24FCA"/>
    <w:rsid w:val="00B65585"/>
    <w:rsid w:val="00B847B2"/>
    <w:rsid w:val="00C0469A"/>
    <w:rsid w:val="00C07425"/>
    <w:rsid w:val="00C25DC8"/>
    <w:rsid w:val="00C274D9"/>
    <w:rsid w:val="00C3347B"/>
    <w:rsid w:val="00C82926"/>
    <w:rsid w:val="00CA5B66"/>
    <w:rsid w:val="00CC7A86"/>
    <w:rsid w:val="00D030DF"/>
    <w:rsid w:val="00D33DB0"/>
    <w:rsid w:val="00D95A1A"/>
    <w:rsid w:val="00DA3C6D"/>
    <w:rsid w:val="00F80506"/>
    <w:rsid w:val="00F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967EED-D68C-4C49-ACBF-041A19F5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25D2D"/>
    <w:pPr>
      <w:spacing w:after="0" w:line="480" w:lineRule="atLeast"/>
    </w:pPr>
    <w:rPr>
      <w:rFonts w:ascii="Courier New" w:hAnsi="Courier New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2926"/>
    <w:pPr>
      <w:keepNext/>
      <w:keepLines/>
      <w:numPr>
        <w:numId w:val="19"/>
      </w:numPr>
      <w:spacing w:before="240"/>
      <w:outlineLvl w:val="0"/>
    </w:pPr>
    <w:rPr>
      <w:rFonts w:ascii="Arial" w:eastAsiaTheme="majorEastAsia" w:hAnsi="Arial"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507"/>
    <w:pPr>
      <w:keepNext/>
      <w:keepLines/>
      <w:numPr>
        <w:ilvl w:val="1"/>
        <w:numId w:val="19"/>
      </w:numPr>
      <w:spacing w:before="40"/>
      <w:outlineLvl w:val="1"/>
    </w:pPr>
    <w:rPr>
      <w:rFonts w:ascii="Arial" w:eastAsiaTheme="majorEastAsia" w:hAnsi="Arial"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725D2D"/>
    <w:pPr>
      <w:keepNext/>
      <w:numPr>
        <w:ilvl w:val="2"/>
        <w:numId w:val="19"/>
      </w:numPr>
      <w:spacing w:before="240" w:after="6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B847B2"/>
    <w:pPr>
      <w:keepNext/>
      <w:keepLines/>
      <w:numPr>
        <w:ilvl w:val="3"/>
        <w:numId w:val="19"/>
      </w:numPr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36341C"/>
    <w:pPr>
      <w:keepNext/>
      <w:keepLines/>
      <w:numPr>
        <w:ilvl w:val="4"/>
        <w:numId w:val="19"/>
      </w:numPr>
      <w:spacing w:before="40"/>
      <w:outlineLvl w:val="4"/>
    </w:pPr>
    <w:rPr>
      <w:rFonts w:asciiTheme="majorHAnsi" w:eastAsiaTheme="majorEastAsia" w:hAnsiTheme="majorHAns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6341C"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eastAsiaTheme="majorEastAsia" w:hAnsiTheme="majorHAns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341C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341C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341C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B65585"/>
    <w:rPr>
      <w:rFonts w:ascii="Arial" w:eastAsiaTheme="majorEastAsia" w:hAnsi="Arial" w:cs="Times New Roman"/>
      <w:color w:val="000000" w:themeColor="text1"/>
      <w:sz w:val="32"/>
      <w:szCs w:val="32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B65585"/>
    <w:rPr>
      <w:rFonts w:ascii="Arial" w:eastAsiaTheme="majorEastAsia" w:hAnsi="Arial" w:cs="Times New Roman"/>
      <w:color w:val="000000" w:themeColor="text1"/>
      <w:sz w:val="26"/>
      <w:szCs w:val="26"/>
      <w:lang w:val="x-non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725D2D"/>
    <w:rPr>
      <w:rFonts w:ascii="Arial" w:hAnsi="Arial" w:cs="Times New Roman"/>
      <w:sz w:val="20"/>
      <w:szCs w:val="20"/>
      <w:lang w:val="x-non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B847B2"/>
    <w:rPr>
      <w:rFonts w:asciiTheme="majorHAnsi" w:eastAsiaTheme="majorEastAsia" w:hAnsiTheme="majorHAnsi" w:cs="Times New Roman"/>
      <w:i/>
      <w:iCs/>
      <w:color w:val="365F91" w:themeColor="accent1" w:themeShade="BF"/>
      <w:sz w:val="20"/>
      <w:szCs w:val="20"/>
      <w:lang w:val="x-non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36341C"/>
    <w:rPr>
      <w:rFonts w:asciiTheme="majorHAnsi" w:eastAsiaTheme="majorEastAsia" w:hAnsiTheme="majorHAnsi" w:cs="Times New Roman"/>
      <w:color w:val="365F91" w:themeColor="accent1" w:themeShade="BF"/>
      <w:sz w:val="20"/>
      <w:szCs w:val="20"/>
      <w:lang w:val="x-non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36341C"/>
    <w:rPr>
      <w:rFonts w:asciiTheme="majorHAnsi" w:eastAsiaTheme="majorEastAsia" w:hAnsiTheme="majorHAnsi" w:cs="Times New Roman"/>
      <w:color w:val="243F60" w:themeColor="accent1" w:themeShade="7F"/>
      <w:sz w:val="20"/>
      <w:szCs w:val="20"/>
      <w:lang w:val="x-non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36341C"/>
    <w:rPr>
      <w:rFonts w:asciiTheme="majorHAnsi" w:eastAsiaTheme="majorEastAsia" w:hAnsiTheme="majorHAnsi" w:cs="Times New Roman"/>
      <w:i/>
      <w:iCs/>
      <w:color w:val="243F60" w:themeColor="accent1" w:themeShade="7F"/>
      <w:sz w:val="20"/>
      <w:szCs w:val="20"/>
      <w:lang w:val="x-non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36341C"/>
    <w:rPr>
      <w:rFonts w:asciiTheme="majorHAnsi" w:eastAsiaTheme="majorEastAsia" w:hAnsiTheme="majorHAnsi" w:cs="Times New Roman"/>
      <w:color w:val="272727" w:themeColor="text1" w:themeTint="D8"/>
      <w:sz w:val="21"/>
      <w:szCs w:val="21"/>
      <w:lang w:val="x-non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36341C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  <w:lang w:val="x-none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F0DD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2F0DD5"/>
    <w:rPr>
      <w:rFonts w:ascii="Courier New" w:hAnsi="Courier New" w:cs="Times New Roman"/>
      <w:sz w:val="20"/>
      <w:szCs w:val="20"/>
      <w:lang w:val="x-none"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0DD5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2F0DD5"/>
    <w:rPr>
      <w:rFonts w:ascii="Courier New" w:hAnsi="Courier New" w:cs="Times New Roman"/>
      <w:sz w:val="20"/>
      <w:szCs w:val="20"/>
      <w:lang w:val="x-none" w:eastAsia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F0DD5"/>
    <w:pPr>
      <w:spacing w:line="240" w:lineRule="auto"/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2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s\Desktop\blanko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4749EBC63EA468AB1E6DB8E2D297A" ma:contentTypeVersion="0" ma:contentTypeDescription="Ein neues Dokument erstellen." ma:contentTypeScope="" ma:versionID="df2d29d8b2b6df06a54d52e8c6a36672">
  <xsd:schema xmlns:xsd="http://www.w3.org/2001/XMLSchema" xmlns:xs="http://www.w3.org/2001/XMLSchema" xmlns:p="http://schemas.microsoft.com/office/2006/metadata/properties" xmlns:ns2="109de6d5-470a-4c05-8aa5-7acabd33980b" targetNamespace="http://schemas.microsoft.com/office/2006/metadata/properties" ma:root="true" ma:fieldsID="5095528d34112530fcb309ea0b538120" ns2:_="">
    <xsd:import namespace="109de6d5-470a-4c05-8aa5-7acabd3398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e6d5-470a-4c05-8aa5-7acabd3398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09EF6B-5C3D-452D-A6D5-D83280DB67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2494B0B-471F-4A81-91A9-255971A2A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e6d5-470a-4c05-8aa5-7acabd339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F0D2DF-C2B5-47DC-A8CE-45F5E9949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759E7A-DCBA-4A56-ABED-3C56A24E79E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09de6d5-470a-4c05-8aa5-7acabd3398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39307DE-3CEE-466D-9B45-6A5CFBDA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</Template>
  <TotalTime>0</TotalTime>
  <Pages>2</Pages>
  <Words>180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ef</cp:lastModifiedBy>
  <cp:revision>2</cp:revision>
  <dcterms:created xsi:type="dcterms:W3CDTF">2018-07-06T11:07:00Z</dcterms:created>
  <dcterms:modified xsi:type="dcterms:W3CDTF">2018-07-06T11:07:00Z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0x0101005844749EBC63EA468AB1E6DB8E2D297A</vt:lpwstr>
  </property>
  <property fmtid="{D5CDD505-2E9C-101B-9397-08002B2CF9AE}" pid="3" name="_dlc_DocIdItemGuid">
    <vt:lpwstr>34cb3280-d019-4705-8f11-95c9a6484a22</vt:lpwstr>
  </property>
</Properties>
</file>